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CA8C057" w14:textId="25331650" w:rsidR="00140FF7" w:rsidRDefault="00140FF7" w:rsidP="00140FF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</w:t>
      </w:r>
      <w:r>
        <w:rPr>
          <w:sz w:val="18"/>
          <w:szCs w:val="18"/>
        </w:rPr>
        <w:t xml:space="preserve">s názvem </w:t>
      </w:r>
      <w:r w:rsidRPr="003B3BE6">
        <w:rPr>
          <w:b/>
          <w:bCs/>
          <w:sz w:val="18"/>
          <w:szCs w:val="18"/>
        </w:rPr>
        <w:t>„Výroba, dodávka a montáž kuchyňských linek u OŘ OVA na rok 2025-2026“</w:t>
      </w:r>
      <w:r w:rsidRPr="003B3BE6">
        <w:rPr>
          <w:sz w:val="18"/>
          <w:szCs w:val="18"/>
        </w:rPr>
        <w:t>, č.j.</w:t>
      </w:r>
      <w:r w:rsidRPr="003B3BE6">
        <w:t xml:space="preserve"> </w:t>
      </w:r>
      <w:r w:rsidRPr="003B3BE6">
        <w:rPr>
          <w:sz w:val="18"/>
          <w:szCs w:val="18"/>
        </w:rPr>
        <w:t>39857/2025-SŽ-OŘ OVA-NPI</w:t>
      </w:r>
      <w:r>
        <w:rPr>
          <w:sz w:val="18"/>
          <w:szCs w:val="18"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t>(dále jen 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>
        <w:rPr>
          <w:rFonts w:eastAsia="Times New Roman" w:cs="Times New Roman"/>
          <w:sz w:val="18"/>
          <w:szCs w:val="18"/>
          <w:lang w:eastAsia="cs-CZ"/>
        </w:rPr>
        <w:t xml:space="preserve">“ a 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F373D4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>
        <w:rPr>
          <w:rFonts w:eastAsia="Times New Roman" w:cs="Times New Roman"/>
          <w:sz w:val="18"/>
          <w:szCs w:val="18"/>
          <w:lang w:eastAsia="cs-CZ"/>
        </w:rPr>
        <w:t>), část výběrového řízení</w:t>
      </w:r>
      <w:r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3467ADD2" w14:textId="77777777" w:rsidR="00140FF7" w:rsidRPr="00C76799" w:rsidRDefault="00140FF7" w:rsidP="00140FF7">
      <w:pPr>
        <w:spacing w:after="240"/>
        <w:ind w:left="705" w:hanging="705"/>
        <w:rPr>
          <w:sz w:val="18"/>
          <w:szCs w:val="18"/>
        </w:rPr>
      </w:pPr>
      <w:r w:rsidRPr="00C76799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76799">
        <w:rPr>
          <w:sz w:val="18"/>
          <w:szCs w:val="18"/>
        </w:rPr>
        <w:instrText xml:space="preserve"> FORMCHECKBOX </w:instrText>
      </w:r>
      <w:r w:rsidRPr="00C76799">
        <w:rPr>
          <w:sz w:val="18"/>
          <w:szCs w:val="18"/>
        </w:rPr>
      </w:r>
      <w:r w:rsidRPr="00C76799">
        <w:rPr>
          <w:sz w:val="18"/>
          <w:szCs w:val="18"/>
        </w:rPr>
        <w:fldChar w:fldCharType="separate"/>
      </w:r>
      <w:r w:rsidRPr="00C76799">
        <w:rPr>
          <w:sz w:val="18"/>
          <w:szCs w:val="18"/>
        </w:rPr>
        <w:fldChar w:fldCharType="end"/>
      </w:r>
      <w:r w:rsidRPr="00C76799">
        <w:rPr>
          <w:sz w:val="18"/>
          <w:szCs w:val="18"/>
        </w:rPr>
        <w:tab/>
      </w:r>
      <w:bookmarkStart w:id="0" w:name="_Hlk170905028"/>
      <w:bookmarkStart w:id="1" w:name="_Hlk170904910"/>
      <w:r w:rsidRPr="003B3BE6">
        <w:rPr>
          <w:b/>
          <w:sz w:val="18"/>
          <w:szCs w:val="18"/>
        </w:rPr>
        <w:t>Výroba, dodávka a montáž kuchyňských linek na rok 2025-2026 - Ostrava</w:t>
      </w:r>
      <w:r w:rsidRPr="00C76799">
        <w:rPr>
          <w:b/>
          <w:sz w:val="18"/>
          <w:szCs w:val="18"/>
        </w:rPr>
        <w:t xml:space="preserve"> </w:t>
      </w:r>
      <w:bookmarkEnd w:id="0"/>
      <w:r w:rsidRPr="00C76799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63525198</w:t>
      </w:r>
    </w:p>
    <w:p w14:paraId="08841687" w14:textId="77777777" w:rsidR="00140FF7" w:rsidRPr="00C76799" w:rsidRDefault="00140FF7" w:rsidP="00140FF7">
      <w:pPr>
        <w:tabs>
          <w:tab w:val="num" w:pos="360"/>
        </w:tabs>
        <w:ind w:left="708" w:hanging="708"/>
        <w:jc w:val="both"/>
        <w:rPr>
          <w:sz w:val="18"/>
          <w:szCs w:val="18"/>
        </w:rPr>
      </w:pPr>
      <w:r w:rsidRPr="00C76799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76799">
        <w:rPr>
          <w:sz w:val="18"/>
          <w:szCs w:val="18"/>
        </w:rPr>
        <w:instrText xml:space="preserve"> FORMCHECKBOX </w:instrText>
      </w:r>
      <w:r w:rsidRPr="00C76799">
        <w:rPr>
          <w:sz w:val="18"/>
          <w:szCs w:val="18"/>
        </w:rPr>
      </w:r>
      <w:r w:rsidRPr="00C76799">
        <w:rPr>
          <w:sz w:val="18"/>
          <w:szCs w:val="18"/>
        </w:rPr>
        <w:fldChar w:fldCharType="separate"/>
      </w:r>
      <w:r w:rsidRPr="00C76799">
        <w:rPr>
          <w:sz w:val="18"/>
          <w:szCs w:val="18"/>
        </w:rPr>
        <w:fldChar w:fldCharType="end"/>
      </w:r>
      <w:r w:rsidRPr="00C76799">
        <w:rPr>
          <w:sz w:val="18"/>
          <w:szCs w:val="18"/>
        </w:rPr>
        <w:tab/>
      </w:r>
      <w:r w:rsidRPr="00C76799">
        <w:rPr>
          <w:sz w:val="18"/>
          <w:szCs w:val="18"/>
        </w:rPr>
        <w:tab/>
      </w:r>
      <w:r w:rsidRPr="003B3BE6">
        <w:rPr>
          <w:b/>
          <w:sz w:val="18"/>
          <w:szCs w:val="18"/>
        </w:rPr>
        <w:t>Výroba, dodávka a montáž kuchyňských linek na rok 2025-2026 - Šumperk</w:t>
      </w:r>
      <w:r w:rsidRPr="00C76799">
        <w:rPr>
          <w:b/>
          <w:sz w:val="18"/>
          <w:szCs w:val="18"/>
        </w:rPr>
        <w:t xml:space="preserve"> </w:t>
      </w:r>
      <w:r w:rsidRPr="00C76799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63525199</w:t>
      </w:r>
    </w:p>
    <w:p w14:paraId="4E60E639" w14:textId="5F5A51DA" w:rsidR="00140FF7" w:rsidRPr="00C76799" w:rsidRDefault="00140FF7" w:rsidP="00140FF7">
      <w:pPr>
        <w:tabs>
          <w:tab w:val="num" w:pos="360"/>
        </w:tabs>
        <w:ind w:left="708" w:hanging="708"/>
        <w:jc w:val="both"/>
        <w:rPr>
          <w:sz w:val="18"/>
          <w:szCs w:val="18"/>
        </w:rPr>
      </w:pPr>
      <w:r w:rsidRPr="00C76799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76799">
        <w:rPr>
          <w:sz w:val="18"/>
          <w:szCs w:val="18"/>
        </w:rPr>
        <w:instrText xml:space="preserve"> FORMCHECKBOX </w:instrText>
      </w:r>
      <w:r w:rsidRPr="00C76799">
        <w:rPr>
          <w:sz w:val="18"/>
          <w:szCs w:val="18"/>
        </w:rPr>
      </w:r>
      <w:r w:rsidRPr="00C76799">
        <w:rPr>
          <w:sz w:val="18"/>
          <w:szCs w:val="18"/>
        </w:rPr>
        <w:fldChar w:fldCharType="separate"/>
      </w:r>
      <w:r w:rsidRPr="00C76799">
        <w:rPr>
          <w:sz w:val="18"/>
          <w:szCs w:val="18"/>
        </w:rPr>
        <w:fldChar w:fldCharType="end"/>
      </w:r>
      <w:r w:rsidRPr="00C76799">
        <w:rPr>
          <w:sz w:val="18"/>
          <w:szCs w:val="18"/>
        </w:rPr>
        <w:tab/>
      </w:r>
      <w:r w:rsidRPr="00C76799">
        <w:rPr>
          <w:sz w:val="18"/>
          <w:szCs w:val="18"/>
        </w:rPr>
        <w:tab/>
      </w:r>
      <w:r w:rsidRPr="003B3BE6">
        <w:rPr>
          <w:b/>
          <w:sz w:val="18"/>
          <w:szCs w:val="18"/>
        </w:rPr>
        <w:t>Výroba, dodávka a montáž kuchyňských linek na rok 2025-2026 – Zlín</w:t>
      </w:r>
      <w:r>
        <w:rPr>
          <w:b/>
          <w:sz w:val="18"/>
          <w:szCs w:val="18"/>
        </w:rPr>
        <w:t xml:space="preserve"> </w:t>
      </w:r>
      <w:r w:rsidRPr="00C76799">
        <w:rPr>
          <w:sz w:val="18"/>
          <w:szCs w:val="18"/>
        </w:rPr>
        <w:t xml:space="preserve">– </w:t>
      </w:r>
      <w:r w:rsidR="00E12EE5">
        <w:rPr>
          <w:sz w:val="18"/>
          <w:szCs w:val="18"/>
        </w:rPr>
        <w:br/>
      </w:r>
      <w:r w:rsidRPr="00C76799">
        <w:rPr>
          <w:sz w:val="18"/>
          <w:szCs w:val="18"/>
        </w:rPr>
        <w:t xml:space="preserve">označení části </w:t>
      </w:r>
      <w:r>
        <w:rPr>
          <w:sz w:val="18"/>
          <w:szCs w:val="18"/>
        </w:rPr>
        <w:t>63525200</w:t>
      </w:r>
    </w:p>
    <w:bookmarkEnd w:id="1"/>
    <w:p w14:paraId="5BD13018" w14:textId="348D976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 xml:space="preserve">anebo osobami dle čl. 2 nařízení Rady (EU) č. 208/2014 ze dne 5. března 2014 o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lastRenderedPageBreak/>
        <w:t>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0BA2749" w14:textId="77777777" w:rsidR="00140FF7" w:rsidRPr="00EB6071" w:rsidRDefault="00140FF7" w:rsidP="00140FF7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EB6071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B6071">
        <w:rPr>
          <w:rFonts w:asciiTheme="minorHAnsi" w:hAnsiTheme="minorHAnsi" w:cstheme="minorHAnsi"/>
          <w:sz w:val="16"/>
          <w:szCs w:val="16"/>
        </w:rPr>
        <w:t xml:space="preserve"> Účastník zaškrtne nabízená pole těch částí </w:t>
      </w:r>
      <w:r>
        <w:rPr>
          <w:rFonts w:asciiTheme="minorHAnsi" w:hAnsiTheme="minorHAnsi" w:cstheme="minorHAnsi"/>
          <w:sz w:val="16"/>
          <w:szCs w:val="16"/>
        </w:rPr>
        <w:t>výběrového</w:t>
      </w:r>
      <w:r w:rsidRPr="00EB6071">
        <w:rPr>
          <w:rFonts w:asciiTheme="minorHAnsi" w:hAnsiTheme="minorHAnsi" w:cstheme="minorHAnsi"/>
          <w:sz w:val="16"/>
          <w:szCs w:val="16"/>
        </w:rPr>
        <w:t xml:space="preserve"> řízení, pro něž podává nabídku.</w:t>
      </w:r>
    </w:p>
    <w:p w14:paraId="2081E361" w14:textId="77777777" w:rsidR="00140FF7" w:rsidRPr="006D48D3" w:rsidRDefault="00140FF7" w:rsidP="00140FF7">
      <w:pPr>
        <w:pStyle w:val="Textpoznpodarou"/>
        <w:jc w:val="both"/>
        <w:rPr>
          <w:rFonts w:asciiTheme="minorHAnsi" w:hAnsiTheme="minorHAnsi" w:cstheme="minorHAnsi"/>
          <w:sz w:val="14"/>
          <w:szCs w:val="14"/>
        </w:rPr>
      </w:pPr>
      <w:r w:rsidRPr="006D48D3">
        <w:rPr>
          <w:sz w:val="14"/>
          <w:szCs w:val="14"/>
        </w:rPr>
        <w:t xml:space="preserve">V případě, že se účastník rozhodne podat nabídku do více než jen jedné části </w:t>
      </w:r>
      <w:r>
        <w:rPr>
          <w:sz w:val="14"/>
          <w:szCs w:val="14"/>
        </w:rPr>
        <w:t>výběrového</w:t>
      </w:r>
      <w:r w:rsidRPr="006D48D3">
        <w:rPr>
          <w:sz w:val="14"/>
          <w:szCs w:val="14"/>
        </w:rPr>
        <w:t xml:space="preserve"> řízení, má možnost využít doložení vyplněného formuláře v souladu se zadávacími podmínkami pouze jednou pro všechny části </w:t>
      </w:r>
      <w:r>
        <w:rPr>
          <w:sz w:val="14"/>
          <w:szCs w:val="14"/>
        </w:rPr>
        <w:t>výběrového</w:t>
      </w:r>
      <w:r w:rsidRPr="006D48D3">
        <w:rPr>
          <w:sz w:val="14"/>
          <w:szCs w:val="14"/>
        </w:rPr>
        <w:t xml:space="preserve"> řízení za předpokladu, že označí (zaškrtne) příslušné či všechny části</w:t>
      </w:r>
      <w:r w:rsidRPr="006D48D3">
        <w:rPr>
          <w:rFonts w:asciiTheme="minorHAnsi" w:hAnsiTheme="minorHAnsi" w:cstheme="minorHAnsi"/>
          <w:sz w:val="14"/>
          <w:szCs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40FF7"/>
    <w:rsid w:val="00263B6F"/>
    <w:rsid w:val="00297E24"/>
    <w:rsid w:val="003727EC"/>
    <w:rsid w:val="00385E2B"/>
    <w:rsid w:val="003B33DF"/>
    <w:rsid w:val="003C089A"/>
    <w:rsid w:val="003E5D69"/>
    <w:rsid w:val="004306D4"/>
    <w:rsid w:val="00475B57"/>
    <w:rsid w:val="0048370E"/>
    <w:rsid w:val="004D0646"/>
    <w:rsid w:val="00506089"/>
    <w:rsid w:val="005333BD"/>
    <w:rsid w:val="0060521D"/>
    <w:rsid w:val="006B2032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243F4"/>
    <w:rsid w:val="00E12EE5"/>
    <w:rsid w:val="00E57105"/>
    <w:rsid w:val="00F3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24</cp:revision>
  <dcterms:created xsi:type="dcterms:W3CDTF">2022-04-17T17:33:00Z</dcterms:created>
  <dcterms:modified xsi:type="dcterms:W3CDTF">2025-11-04T08:38:00Z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